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449" w:tblpY="2380"/>
        <w:tblOverlap w:val="never"/>
        <w:tblW w:w="160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07"/>
        <w:gridCol w:w="2094"/>
        <w:gridCol w:w="1855"/>
        <w:gridCol w:w="2810"/>
        <w:gridCol w:w="2570"/>
        <w:gridCol w:w="2295"/>
        <w:gridCol w:w="1087"/>
        <w:gridCol w:w="1200"/>
        <w:gridCol w:w="1163"/>
        <w:gridCol w:w="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456" w:hRule="atLeast"/>
        </w:trPr>
        <w:tc>
          <w:tcPr>
            <w:tcW w:w="407"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4"/>
                <w:rFonts w:hint="eastAsia" w:ascii="宋体" w:hAnsi="宋体" w:eastAsia="宋体" w:cs="宋体"/>
                <w:i w:val="0"/>
                <w:caps w:val="0"/>
                <w:color w:val="000000"/>
                <w:spacing w:val="0"/>
                <w:sz w:val="21"/>
                <w:szCs w:val="21"/>
                <w:u w:val="none"/>
              </w:rPr>
              <w:t>序号</w:t>
            </w:r>
          </w:p>
        </w:tc>
        <w:tc>
          <w:tcPr>
            <w:tcW w:w="2094"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4"/>
                <w:rFonts w:hint="eastAsia" w:ascii="宋体" w:hAnsi="宋体" w:eastAsia="宋体" w:cs="宋体"/>
                <w:i w:val="0"/>
                <w:caps w:val="0"/>
                <w:color w:val="000000"/>
                <w:spacing w:val="0"/>
                <w:sz w:val="21"/>
                <w:szCs w:val="21"/>
                <w:u w:val="none"/>
              </w:rPr>
              <w:t>监督注册号</w:t>
            </w:r>
          </w:p>
        </w:tc>
        <w:tc>
          <w:tcPr>
            <w:tcW w:w="1855"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4"/>
                <w:rFonts w:hint="eastAsia" w:ascii="宋体" w:hAnsi="宋体" w:eastAsia="宋体" w:cs="宋体"/>
                <w:i w:val="0"/>
                <w:caps w:val="0"/>
                <w:color w:val="000000"/>
                <w:spacing w:val="0"/>
                <w:sz w:val="21"/>
                <w:szCs w:val="21"/>
                <w:u w:val="none"/>
              </w:rPr>
              <w:t>工程名称</w:t>
            </w:r>
          </w:p>
        </w:tc>
        <w:tc>
          <w:tcPr>
            <w:tcW w:w="281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4"/>
                <w:rFonts w:hint="eastAsia" w:ascii="宋体" w:hAnsi="宋体" w:eastAsia="宋体" w:cs="宋体"/>
                <w:i w:val="0"/>
                <w:caps w:val="0"/>
                <w:color w:val="000000"/>
                <w:spacing w:val="0"/>
                <w:sz w:val="21"/>
                <w:szCs w:val="21"/>
                <w:u w:val="none"/>
              </w:rPr>
              <w:t>建设单位</w:t>
            </w:r>
          </w:p>
        </w:tc>
        <w:tc>
          <w:tcPr>
            <w:tcW w:w="257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4"/>
                <w:rFonts w:hint="eastAsia" w:ascii="宋体" w:hAnsi="宋体" w:eastAsia="宋体" w:cs="宋体"/>
                <w:i w:val="0"/>
                <w:caps w:val="0"/>
                <w:color w:val="000000"/>
                <w:spacing w:val="0"/>
                <w:sz w:val="21"/>
                <w:szCs w:val="21"/>
                <w:u w:val="none"/>
              </w:rPr>
              <w:t>施工单位</w:t>
            </w:r>
          </w:p>
        </w:tc>
        <w:tc>
          <w:tcPr>
            <w:tcW w:w="2295"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4"/>
                <w:rFonts w:hint="eastAsia" w:ascii="宋体" w:hAnsi="宋体" w:eastAsia="宋体" w:cs="宋体"/>
                <w:i w:val="0"/>
                <w:caps w:val="0"/>
                <w:color w:val="000000"/>
                <w:spacing w:val="0"/>
                <w:sz w:val="21"/>
                <w:szCs w:val="21"/>
                <w:u w:val="none"/>
              </w:rPr>
              <w:t>监理单位</w:t>
            </w:r>
          </w:p>
        </w:tc>
        <w:tc>
          <w:tcPr>
            <w:tcW w:w="1087"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4"/>
                <w:rFonts w:hint="eastAsia" w:ascii="宋体" w:hAnsi="宋体" w:eastAsia="宋体" w:cs="宋体"/>
                <w:i w:val="0"/>
                <w:caps w:val="0"/>
                <w:color w:val="000000"/>
                <w:spacing w:val="0"/>
                <w:sz w:val="21"/>
                <w:szCs w:val="21"/>
                <w:u w:val="none"/>
              </w:rPr>
            </w:pPr>
            <w:r>
              <w:rPr>
                <w:rStyle w:val="4"/>
                <w:rFonts w:hint="eastAsia" w:ascii="宋体" w:hAnsi="宋体" w:eastAsia="宋体" w:cs="宋体"/>
                <w:i w:val="0"/>
                <w:caps w:val="0"/>
                <w:color w:val="000000"/>
                <w:spacing w:val="0"/>
                <w:sz w:val="21"/>
                <w:szCs w:val="21"/>
                <w:u w:val="none"/>
              </w:rPr>
              <w:t>建设规模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4"/>
                <w:rFonts w:hint="eastAsia" w:ascii="宋体" w:hAnsi="宋体" w:eastAsia="宋体" w:cs="宋体"/>
                <w:i w:val="0"/>
                <w:caps w:val="0"/>
                <w:color w:val="000000"/>
                <w:spacing w:val="0"/>
                <w:sz w:val="21"/>
                <w:szCs w:val="21"/>
                <w:u w:val="none"/>
              </w:rPr>
              <w:t>（平方米）</w:t>
            </w:r>
          </w:p>
        </w:tc>
        <w:tc>
          <w:tcPr>
            <w:tcW w:w="120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4"/>
                <w:rFonts w:hint="eastAsia" w:ascii="宋体" w:hAnsi="宋体" w:eastAsia="宋体" w:cs="宋体"/>
                <w:i w:val="0"/>
                <w:caps w:val="0"/>
                <w:color w:val="000000"/>
                <w:spacing w:val="0"/>
                <w:sz w:val="21"/>
                <w:szCs w:val="21"/>
                <w:u w:val="none"/>
                <w:lang w:eastAsia="zh-CN"/>
              </w:rPr>
              <w:t>竣工验收时间</w:t>
            </w:r>
          </w:p>
        </w:tc>
        <w:tc>
          <w:tcPr>
            <w:tcW w:w="1163"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4"/>
                <w:rFonts w:hint="eastAsia" w:ascii="宋体" w:hAnsi="宋体" w:eastAsia="宋体" w:cs="宋体"/>
                <w:i w:val="0"/>
                <w:caps w:val="0"/>
                <w:color w:val="000000"/>
                <w:spacing w:val="0"/>
                <w:sz w:val="21"/>
                <w:szCs w:val="21"/>
                <w:u w:val="none"/>
                <w:lang w:eastAsia="zh-CN"/>
              </w:rPr>
            </w:pPr>
            <w:r>
              <w:rPr>
                <w:rStyle w:val="4"/>
                <w:rFonts w:hint="eastAsia" w:ascii="宋体" w:hAnsi="宋体" w:eastAsia="宋体" w:cs="宋体"/>
                <w:i w:val="0"/>
                <w:caps w:val="0"/>
                <w:color w:val="000000"/>
                <w:spacing w:val="0"/>
                <w:sz w:val="21"/>
                <w:szCs w:val="21"/>
                <w:u w:val="none"/>
                <w:lang w:eastAsia="zh-CN"/>
              </w:rPr>
              <w:t>备案时间</w:t>
            </w:r>
          </w:p>
        </w:tc>
        <w:tc>
          <w:tcPr>
            <w:tcW w:w="612"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Style w:val="4"/>
                <w:rFonts w:hint="eastAsia" w:ascii="宋体" w:hAnsi="宋体" w:eastAsia="宋体" w:cs="宋体"/>
                <w:i w:val="0"/>
                <w:caps w:val="0"/>
                <w:color w:val="000000"/>
                <w:spacing w:val="0"/>
                <w:sz w:val="21"/>
                <w:szCs w:val="21"/>
                <w:u w:val="none"/>
              </w:rPr>
              <w:t>工程</w:t>
            </w:r>
            <w:r>
              <w:rPr>
                <w:rStyle w:val="4"/>
                <w:rFonts w:hint="eastAsia" w:ascii="宋体" w:hAnsi="宋体" w:eastAsia="宋体" w:cs="宋体"/>
                <w:i w:val="0"/>
                <w:caps w:val="0"/>
                <w:color w:val="000000"/>
                <w:spacing w:val="0"/>
                <w:sz w:val="21"/>
                <w:szCs w:val="21"/>
                <w:u w:val="none"/>
              </w:rPr>
              <w:br w:type="textWrapping"/>
            </w:r>
            <w:r>
              <w:rPr>
                <w:rStyle w:val="4"/>
                <w:rFonts w:hint="eastAsia" w:ascii="宋体" w:hAnsi="宋体" w:eastAsia="宋体" w:cs="宋体"/>
                <w:i w:val="0"/>
                <w:caps w:val="0"/>
                <w:color w:val="000000"/>
                <w:spacing w:val="0"/>
                <w:sz w:val="21"/>
                <w:szCs w:val="21"/>
                <w:u w:val="none"/>
              </w:rPr>
              <w:t>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1" w:hRule="atLeast"/>
        </w:trPr>
        <w:tc>
          <w:tcPr>
            <w:tcW w:w="407"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2"/>
              </w:rPr>
            </w:pPr>
            <w:r>
              <w:rPr>
                <w:rFonts w:hint="eastAsia" w:ascii="宋体" w:hAnsi="宋体" w:eastAsia="宋体" w:cs="宋体"/>
                <w:i w:val="0"/>
                <w:caps w:val="0"/>
                <w:color w:val="000000"/>
                <w:spacing w:val="0"/>
                <w:sz w:val="22"/>
                <w:szCs w:val="22"/>
                <w:u w:val="none"/>
              </w:rPr>
              <w:t>1</w:t>
            </w:r>
          </w:p>
        </w:tc>
        <w:tc>
          <w:tcPr>
            <w:tcW w:w="2094"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center"/>
              <w:textAlignment w:val="center"/>
              <w:rPr>
                <w:rFonts w:hint="eastAsia" w:ascii="宋体" w:hAnsi="宋体" w:eastAsia="宋体" w:cs="宋体"/>
                <w:b w:val="0"/>
                <w:bCs/>
                <w:color w:val="C00000"/>
                <w:sz w:val="22"/>
                <w:szCs w:val="22"/>
                <w:lang w:val="en-US" w:eastAsia="zh-CN"/>
              </w:rPr>
            </w:pPr>
            <w:r>
              <w:rPr>
                <w:rFonts w:hint="eastAsia" w:ascii="宋体" w:hAnsi="宋体" w:eastAsia="宋体" w:cs="宋体"/>
                <w:b w:val="0"/>
                <w:bCs/>
                <w:i w:val="0"/>
                <w:color w:val="000000"/>
                <w:kern w:val="0"/>
                <w:sz w:val="22"/>
                <w:szCs w:val="22"/>
                <w:u w:val="none"/>
                <w:lang w:val="en-US" w:eastAsia="zh-CN" w:bidi="ar"/>
              </w:rPr>
              <w:t>450331202006010101</w:t>
            </w:r>
          </w:p>
        </w:tc>
        <w:tc>
          <w:tcPr>
            <w:tcW w:w="1855"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left"/>
              <w:textAlignment w:val="center"/>
              <w:rPr>
                <w:rFonts w:hint="eastAsia" w:ascii="宋体" w:hAnsi="宋体" w:eastAsia="宋体" w:cs="宋体"/>
                <w:color w:val="C00000"/>
                <w:sz w:val="22"/>
                <w:szCs w:val="22"/>
              </w:rPr>
            </w:pPr>
            <w:r>
              <w:rPr>
                <w:rFonts w:hint="eastAsia" w:ascii="宋体" w:hAnsi="宋体" w:eastAsia="宋体" w:cs="宋体"/>
                <w:i w:val="0"/>
                <w:color w:val="000000"/>
                <w:kern w:val="0"/>
                <w:sz w:val="22"/>
                <w:szCs w:val="22"/>
                <w:u w:val="none"/>
                <w:lang w:val="en-US" w:eastAsia="zh-CN" w:bidi="ar"/>
              </w:rPr>
              <w:t>大发商业广场</w:t>
            </w:r>
          </w:p>
        </w:tc>
        <w:tc>
          <w:tcPr>
            <w:tcW w:w="281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left"/>
              <w:textAlignment w:val="center"/>
              <w:rPr>
                <w:rFonts w:hint="eastAsia" w:ascii="宋体" w:hAnsi="宋体" w:eastAsia="宋体" w:cs="宋体"/>
                <w:color w:val="C00000"/>
                <w:sz w:val="22"/>
                <w:szCs w:val="22"/>
              </w:rPr>
            </w:pPr>
            <w:r>
              <w:rPr>
                <w:rFonts w:hint="eastAsia" w:ascii="宋体" w:hAnsi="宋体" w:eastAsia="宋体" w:cs="宋体"/>
                <w:i w:val="0"/>
                <w:color w:val="000000"/>
                <w:kern w:val="0"/>
                <w:sz w:val="22"/>
                <w:szCs w:val="22"/>
                <w:u w:val="none"/>
                <w:lang w:val="en-US" w:eastAsia="zh-CN" w:bidi="ar"/>
              </w:rPr>
              <w:t>吴洋（荔浦乐城商贸有限公司）</w:t>
            </w:r>
          </w:p>
        </w:tc>
        <w:tc>
          <w:tcPr>
            <w:tcW w:w="257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广西富茂建设工程有限责任公司</w:t>
            </w:r>
          </w:p>
        </w:tc>
        <w:tc>
          <w:tcPr>
            <w:tcW w:w="2295"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桂林市建业建设监理有限责任公司</w:t>
            </w:r>
          </w:p>
        </w:tc>
        <w:tc>
          <w:tcPr>
            <w:tcW w:w="1087"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center"/>
              <w:textAlignment w:val="center"/>
              <w:rPr>
                <w:rFonts w:hint="default" w:eastAsiaTheme="minorEastAsia"/>
                <w:color w:val="C00000"/>
                <w:sz w:val="18"/>
                <w:szCs w:val="18"/>
                <w:lang w:val="en-US" w:eastAsia="zh-CN"/>
              </w:rPr>
            </w:pPr>
            <w:r>
              <w:rPr>
                <w:rFonts w:hint="eastAsia" w:ascii="宋体" w:hAnsi="宋体" w:eastAsia="宋体" w:cs="宋体"/>
                <w:i w:val="0"/>
                <w:color w:val="000000"/>
                <w:kern w:val="0"/>
                <w:sz w:val="22"/>
                <w:szCs w:val="22"/>
                <w:u w:val="none"/>
                <w:lang w:val="en-US" w:eastAsia="zh-CN" w:bidi="ar"/>
              </w:rPr>
              <w:t xml:space="preserve">25546.12 </w:t>
            </w:r>
          </w:p>
        </w:tc>
        <w:tc>
          <w:tcPr>
            <w:tcW w:w="120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center"/>
              <w:textAlignment w:val="center"/>
              <w:rPr>
                <w:rFonts w:hint="eastAsia" w:eastAsiaTheme="minorEastAsia"/>
                <w:color w:val="C00000"/>
                <w:sz w:val="18"/>
                <w:szCs w:val="18"/>
                <w:lang w:val="en-US" w:eastAsia="zh-CN"/>
              </w:rPr>
            </w:pPr>
            <w:r>
              <w:rPr>
                <w:rFonts w:hint="eastAsia" w:ascii="宋体" w:hAnsi="宋体" w:eastAsia="宋体" w:cs="宋体"/>
                <w:i w:val="0"/>
                <w:color w:val="000000"/>
                <w:kern w:val="0"/>
                <w:sz w:val="22"/>
                <w:szCs w:val="22"/>
                <w:u w:val="none"/>
                <w:lang w:val="en-US" w:eastAsia="zh-CN" w:bidi="ar"/>
              </w:rPr>
              <w:t>2021.1.29</w:t>
            </w:r>
          </w:p>
        </w:tc>
        <w:tc>
          <w:tcPr>
            <w:tcW w:w="1163"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center"/>
              <w:textAlignment w:val="center"/>
              <w:rPr>
                <w:rFonts w:hint="eastAsia"/>
                <w:color w:val="000000" w:themeColor="text1"/>
                <w:sz w:val="18"/>
                <w:szCs w:val="18"/>
                <w:lang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2021.2.7</w:t>
            </w:r>
          </w:p>
        </w:tc>
        <w:tc>
          <w:tcPr>
            <w:tcW w:w="612"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C00000"/>
                <w:sz w:val="18"/>
                <w:szCs w:val="18"/>
                <w:lang w:eastAsia="zh-CN"/>
              </w:rPr>
            </w:pPr>
            <w:r>
              <w:rPr>
                <w:rFonts w:hint="eastAsia"/>
                <w:color w:val="000000" w:themeColor="text1"/>
                <w:sz w:val="18"/>
                <w:szCs w:val="18"/>
                <w:lang w:eastAsia="zh-CN"/>
                <w14:textFill>
                  <w14:solidFill>
                    <w14:schemeClr w14:val="tx1"/>
                  </w14:solidFill>
                </w14:textFill>
              </w:rPr>
              <w:t>房建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5" w:hRule="atLeast"/>
        </w:trPr>
        <w:tc>
          <w:tcPr>
            <w:tcW w:w="407"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2"/>
                <w:szCs w:val="22"/>
                <w:u w:val="none"/>
                <w:lang w:val="en-US" w:eastAsia="zh-CN"/>
              </w:rPr>
            </w:pPr>
            <w:r>
              <w:rPr>
                <w:rFonts w:hint="eastAsia" w:ascii="宋体" w:hAnsi="宋体" w:eastAsia="宋体" w:cs="宋体"/>
                <w:i w:val="0"/>
                <w:caps w:val="0"/>
                <w:color w:val="000000"/>
                <w:spacing w:val="0"/>
                <w:sz w:val="22"/>
                <w:szCs w:val="22"/>
                <w:u w:val="none"/>
                <w:lang w:val="en-US" w:eastAsia="zh-CN"/>
              </w:rPr>
              <w:t>2</w:t>
            </w:r>
          </w:p>
        </w:tc>
        <w:tc>
          <w:tcPr>
            <w:tcW w:w="2094"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center"/>
              <w:textAlignment w:val="center"/>
              <w:rPr>
                <w:rFonts w:hint="eastAsia" w:ascii="宋体" w:hAnsi="宋体" w:eastAsia="宋体" w:cs="宋体"/>
                <w:b w:val="0"/>
                <w:bCs/>
                <w:sz w:val="22"/>
                <w:szCs w:val="22"/>
                <w:lang w:val="en-US" w:eastAsia="zh-CN"/>
              </w:rPr>
            </w:pPr>
            <w:r>
              <w:rPr>
                <w:rFonts w:hint="eastAsia" w:ascii="宋体" w:hAnsi="宋体" w:eastAsia="宋体" w:cs="宋体"/>
                <w:b w:val="0"/>
                <w:bCs/>
                <w:i w:val="0"/>
                <w:color w:val="000000"/>
                <w:kern w:val="0"/>
                <w:sz w:val="22"/>
                <w:szCs w:val="22"/>
                <w:u w:val="none"/>
                <w:lang w:val="en-US" w:eastAsia="zh-CN" w:bidi="ar"/>
              </w:rPr>
              <w:t>450331202101280101</w:t>
            </w:r>
          </w:p>
        </w:tc>
        <w:tc>
          <w:tcPr>
            <w:tcW w:w="1855"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color w:val="000000"/>
                <w:kern w:val="0"/>
                <w:sz w:val="22"/>
                <w:szCs w:val="22"/>
                <w:u w:val="none"/>
                <w:lang w:val="en-US" w:eastAsia="zh-CN" w:bidi="ar"/>
              </w:rPr>
              <w:t>荔城支行营业楼</w:t>
            </w:r>
          </w:p>
        </w:tc>
        <w:tc>
          <w:tcPr>
            <w:tcW w:w="281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color w:val="000000"/>
                <w:kern w:val="0"/>
                <w:sz w:val="22"/>
                <w:szCs w:val="22"/>
                <w:u w:val="none"/>
                <w:lang w:val="en-US" w:eastAsia="zh-CN" w:bidi="ar"/>
              </w:rPr>
              <w:t>广西荔浦农村商业银行股份有限公司</w:t>
            </w:r>
          </w:p>
        </w:tc>
        <w:tc>
          <w:tcPr>
            <w:tcW w:w="257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广西富茂建设工程有限责任公司</w:t>
            </w:r>
          </w:p>
        </w:tc>
        <w:tc>
          <w:tcPr>
            <w:tcW w:w="2295"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广西远丰工程项目管理咨询有限公司</w:t>
            </w:r>
          </w:p>
        </w:tc>
        <w:tc>
          <w:tcPr>
            <w:tcW w:w="1087"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center"/>
              <w:textAlignment w:val="center"/>
              <w:rPr>
                <w:rFonts w:hint="eastAsia" w:eastAsiaTheme="minorEastAsia"/>
                <w:sz w:val="18"/>
                <w:szCs w:val="18"/>
                <w:lang w:eastAsia="zh-CN"/>
              </w:rPr>
            </w:pPr>
            <w:r>
              <w:rPr>
                <w:rFonts w:hint="eastAsia" w:ascii="宋体" w:hAnsi="宋体" w:eastAsia="宋体" w:cs="宋体"/>
                <w:i w:val="0"/>
                <w:color w:val="000000"/>
                <w:kern w:val="0"/>
                <w:sz w:val="22"/>
                <w:szCs w:val="22"/>
                <w:u w:val="none"/>
                <w:lang w:val="en-US" w:eastAsia="zh-CN" w:bidi="ar"/>
              </w:rPr>
              <w:t xml:space="preserve">2482.35 </w:t>
            </w:r>
          </w:p>
        </w:tc>
        <w:tc>
          <w:tcPr>
            <w:tcW w:w="120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center"/>
              <w:textAlignment w:val="center"/>
              <w:rPr>
                <w:rFonts w:hint="eastAsia" w:eastAsiaTheme="minorEastAsia"/>
                <w:sz w:val="18"/>
                <w:szCs w:val="18"/>
                <w:lang w:val="en-US" w:eastAsia="zh-CN"/>
              </w:rPr>
            </w:pPr>
            <w:r>
              <w:rPr>
                <w:rFonts w:hint="eastAsia" w:ascii="宋体" w:hAnsi="宋体" w:eastAsia="宋体" w:cs="宋体"/>
                <w:i w:val="0"/>
                <w:color w:val="000000"/>
                <w:kern w:val="0"/>
                <w:sz w:val="22"/>
                <w:szCs w:val="22"/>
                <w:u w:val="none"/>
                <w:lang w:val="en-US" w:eastAsia="zh-CN" w:bidi="ar"/>
              </w:rPr>
              <w:t>2020.3.9</w:t>
            </w:r>
          </w:p>
        </w:tc>
        <w:tc>
          <w:tcPr>
            <w:tcW w:w="1163"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center"/>
              <w:textAlignment w:val="center"/>
              <w:rPr>
                <w:rFonts w:hint="eastAsia"/>
                <w:sz w:val="18"/>
                <w:szCs w:val="18"/>
                <w:lang w:eastAsia="zh-CN"/>
              </w:rPr>
            </w:pPr>
            <w:r>
              <w:rPr>
                <w:rFonts w:hint="eastAsia" w:ascii="宋体" w:hAnsi="宋体" w:eastAsia="宋体" w:cs="宋体"/>
                <w:i w:val="0"/>
                <w:color w:val="000000"/>
                <w:kern w:val="0"/>
                <w:sz w:val="22"/>
                <w:szCs w:val="22"/>
                <w:u w:val="none"/>
                <w:lang w:val="en-US" w:eastAsia="zh-CN" w:bidi="ar"/>
              </w:rPr>
              <w:t>2021.2.8</w:t>
            </w:r>
          </w:p>
        </w:tc>
        <w:tc>
          <w:tcPr>
            <w:tcW w:w="612"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8"/>
                <w:szCs w:val="18"/>
              </w:rPr>
            </w:pPr>
            <w:r>
              <w:rPr>
                <w:rFonts w:hint="eastAsia"/>
                <w:sz w:val="18"/>
                <w:szCs w:val="18"/>
                <w:lang w:eastAsia="zh-CN"/>
              </w:rPr>
              <w:t>房建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407"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2"/>
                <w:szCs w:val="22"/>
                <w:u w:val="none"/>
                <w:lang w:val="en-US" w:eastAsia="zh-CN"/>
              </w:rPr>
            </w:pPr>
            <w:r>
              <w:rPr>
                <w:rFonts w:hint="eastAsia" w:ascii="宋体" w:hAnsi="宋体" w:eastAsia="宋体" w:cs="宋体"/>
                <w:i w:val="0"/>
                <w:caps w:val="0"/>
                <w:color w:val="000000"/>
                <w:spacing w:val="0"/>
                <w:sz w:val="22"/>
                <w:szCs w:val="22"/>
                <w:u w:val="none"/>
                <w:lang w:val="en-US" w:eastAsia="zh-CN"/>
              </w:rPr>
              <w:t>3</w:t>
            </w:r>
          </w:p>
        </w:tc>
        <w:tc>
          <w:tcPr>
            <w:tcW w:w="2094"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center"/>
              <w:textAlignment w:val="center"/>
              <w:rPr>
                <w:rFonts w:hint="eastAsia" w:ascii="宋体" w:hAnsi="宋体" w:eastAsia="宋体" w:cs="宋体"/>
                <w:b w:val="0"/>
                <w:bCs/>
                <w:sz w:val="22"/>
                <w:szCs w:val="22"/>
              </w:rPr>
            </w:pPr>
            <w:r>
              <w:rPr>
                <w:rFonts w:hint="eastAsia" w:ascii="宋体" w:hAnsi="宋体" w:eastAsia="宋体" w:cs="宋体"/>
                <w:b w:val="0"/>
                <w:bCs/>
                <w:sz w:val="22"/>
                <w:szCs w:val="22"/>
              </w:rPr>
              <w:t>450331201811220101</w:t>
            </w:r>
          </w:p>
        </w:tc>
        <w:tc>
          <w:tcPr>
            <w:tcW w:w="1855"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荔浦市荔城镇玉雷小学教学楼、综合楼</w:t>
            </w:r>
          </w:p>
        </w:tc>
        <w:tc>
          <w:tcPr>
            <w:tcW w:w="281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 xml:space="preserve">荔浦市荔城镇玉雷小学 </w:t>
            </w:r>
          </w:p>
          <w:p>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荔浦市教育局</w:t>
            </w:r>
          </w:p>
        </w:tc>
        <w:tc>
          <w:tcPr>
            <w:tcW w:w="257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广西锦祥建设工程有限责任公司</w:t>
            </w:r>
          </w:p>
        </w:tc>
        <w:tc>
          <w:tcPr>
            <w:tcW w:w="2295"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广西新宇建设项目管理有限公司</w:t>
            </w:r>
          </w:p>
        </w:tc>
        <w:tc>
          <w:tcPr>
            <w:tcW w:w="1087"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sz w:val="22"/>
                <w:szCs w:val="22"/>
              </w:rPr>
              <w:t>3516.84</w:t>
            </w:r>
          </w:p>
        </w:tc>
        <w:tc>
          <w:tcPr>
            <w:tcW w:w="120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sz w:val="22"/>
                <w:szCs w:val="22"/>
              </w:rPr>
              <w:t>2019.12.30</w:t>
            </w:r>
          </w:p>
        </w:tc>
        <w:tc>
          <w:tcPr>
            <w:tcW w:w="1163"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rPr>
              <w:t>2021.3.10</w:t>
            </w:r>
          </w:p>
        </w:tc>
        <w:tc>
          <w:tcPr>
            <w:tcW w:w="612"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8"/>
                <w:szCs w:val="18"/>
              </w:rPr>
            </w:pPr>
            <w:r>
              <w:rPr>
                <w:rFonts w:hint="eastAsia"/>
                <w:sz w:val="18"/>
                <w:szCs w:val="18"/>
                <w:lang w:eastAsia="zh-CN"/>
              </w:rPr>
              <w:t>房建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407"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2"/>
                <w:szCs w:val="22"/>
                <w:u w:val="none"/>
                <w:lang w:val="en-US" w:eastAsia="zh-CN"/>
              </w:rPr>
            </w:pPr>
            <w:r>
              <w:rPr>
                <w:rFonts w:hint="eastAsia" w:ascii="宋体" w:hAnsi="宋体" w:eastAsia="宋体" w:cs="宋体"/>
                <w:i w:val="0"/>
                <w:caps w:val="0"/>
                <w:color w:val="000000"/>
                <w:spacing w:val="0"/>
                <w:sz w:val="22"/>
                <w:szCs w:val="22"/>
                <w:u w:val="none"/>
                <w:lang w:val="en-US" w:eastAsia="zh-CN"/>
              </w:rPr>
              <w:t>4</w:t>
            </w:r>
          </w:p>
        </w:tc>
        <w:tc>
          <w:tcPr>
            <w:tcW w:w="2094"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center"/>
              <w:textAlignment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450331201910290101</w:t>
            </w:r>
          </w:p>
        </w:tc>
        <w:tc>
          <w:tcPr>
            <w:tcW w:w="1855"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荔浦县荔江花园7#楼</w:t>
            </w:r>
          </w:p>
        </w:tc>
        <w:tc>
          <w:tcPr>
            <w:tcW w:w="281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sz w:val="22"/>
                <w:szCs w:val="22"/>
              </w:rPr>
              <w:t>荔浦县大发房地产开发有限公司广西荔浦县荔波房地产开发有限公司</w:t>
            </w:r>
          </w:p>
        </w:tc>
        <w:tc>
          <w:tcPr>
            <w:tcW w:w="257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广西业程建设有限责任公司</w:t>
            </w:r>
          </w:p>
        </w:tc>
        <w:tc>
          <w:tcPr>
            <w:tcW w:w="2295"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广西新宇建设项目管理有限公司</w:t>
            </w:r>
          </w:p>
        </w:tc>
        <w:tc>
          <w:tcPr>
            <w:tcW w:w="1087"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sz w:val="22"/>
                <w:szCs w:val="22"/>
              </w:rPr>
              <w:t>19889.1</w:t>
            </w:r>
          </w:p>
        </w:tc>
        <w:tc>
          <w:tcPr>
            <w:tcW w:w="120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sz w:val="22"/>
                <w:szCs w:val="22"/>
              </w:rPr>
              <w:t>2019.6.18</w:t>
            </w:r>
          </w:p>
        </w:tc>
        <w:tc>
          <w:tcPr>
            <w:tcW w:w="1163"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rPr>
              <w:t>2021.3.23</w:t>
            </w:r>
          </w:p>
        </w:tc>
        <w:tc>
          <w:tcPr>
            <w:tcW w:w="612"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8"/>
                <w:szCs w:val="18"/>
              </w:rPr>
            </w:pPr>
            <w:r>
              <w:rPr>
                <w:rFonts w:hint="eastAsia"/>
                <w:sz w:val="18"/>
                <w:szCs w:val="18"/>
                <w:lang w:eastAsia="zh-CN"/>
              </w:rPr>
              <w:t>房建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407"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18"/>
                <w:szCs w:val="18"/>
                <w:u w:val="none"/>
                <w:lang w:val="en-US" w:eastAsia="zh-CN"/>
              </w:rPr>
            </w:pPr>
          </w:p>
        </w:tc>
        <w:tc>
          <w:tcPr>
            <w:tcW w:w="2094"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center"/>
              <w:textAlignment w:val="center"/>
              <w:rPr>
                <w:rFonts w:hint="eastAsia" w:eastAsiaTheme="minorEastAsia"/>
                <w:b w:val="0"/>
                <w:bCs/>
                <w:sz w:val="18"/>
                <w:szCs w:val="18"/>
                <w:lang w:val="en-US" w:eastAsia="zh-CN"/>
              </w:rPr>
            </w:pPr>
          </w:p>
        </w:tc>
        <w:tc>
          <w:tcPr>
            <w:tcW w:w="1855"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left"/>
              <w:textAlignment w:val="center"/>
              <w:rPr>
                <w:sz w:val="18"/>
                <w:szCs w:val="18"/>
              </w:rPr>
            </w:pPr>
          </w:p>
        </w:tc>
        <w:tc>
          <w:tcPr>
            <w:tcW w:w="281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left"/>
              <w:textAlignment w:val="center"/>
              <w:rPr>
                <w:sz w:val="18"/>
                <w:szCs w:val="18"/>
              </w:rPr>
            </w:pPr>
          </w:p>
        </w:tc>
        <w:tc>
          <w:tcPr>
            <w:tcW w:w="257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sz w:val="18"/>
                <w:szCs w:val="18"/>
                <w14:textFill>
                  <w14:solidFill>
                    <w14:schemeClr w14:val="tx1"/>
                  </w14:solidFill>
                </w14:textFill>
              </w:rPr>
            </w:pPr>
          </w:p>
        </w:tc>
        <w:tc>
          <w:tcPr>
            <w:tcW w:w="2295"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sz w:val="18"/>
                <w:szCs w:val="18"/>
                <w14:textFill>
                  <w14:solidFill>
                    <w14:schemeClr w14:val="tx1"/>
                  </w14:solidFill>
                </w14:textFill>
              </w:rPr>
            </w:pPr>
          </w:p>
        </w:tc>
        <w:tc>
          <w:tcPr>
            <w:tcW w:w="1087"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center"/>
              <w:textAlignment w:val="center"/>
              <w:rPr>
                <w:sz w:val="18"/>
                <w:szCs w:val="18"/>
              </w:rPr>
            </w:pPr>
          </w:p>
        </w:tc>
        <w:tc>
          <w:tcPr>
            <w:tcW w:w="120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center"/>
              <w:textAlignment w:val="center"/>
              <w:rPr>
                <w:sz w:val="18"/>
                <w:szCs w:val="18"/>
              </w:rPr>
            </w:pPr>
          </w:p>
        </w:tc>
        <w:tc>
          <w:tcPr>
            <w:tcW w:w="1163"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center"/>
              <w:textAlignment w:val="center"/>
              <w:rPr>
                <w:rFonts w:hint="eastAsia"/>
                <w:sz w:val="18"/>
                <w:szCs w:val="18"/>
                <w:lang w:eastAsia="zh-CN"/>
              </w:rPr>
            </w:pPr>
          </w:p>
        </w:tc>
        <w:tc>
          <w:tcPr>
            <w:tcW w:w="612"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407"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18"/>
                <w:szCs w:val="18"/>
                <w:u w:val="none"/>
                <w:lang w:val="en-US" w:eastAsia="zh-CN"/>
              </w:rPr>
            </w:pPr>
          </w:p>
        </w:tc>
        <w:tc>
          <w:tcPr>
            <w:tcW w:w="2094"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center"/>
              <w:textAlignment w:val="center"/>
              <w:rPr>
                <w:rFonts w:hint="eastAsia" w:eastAsiaTheme="minorEastAsia"/>
                <w:b w:val="0"/>
                <w:bCs/>
                <w:sz w:val="18"/>
                <w:szCs w:val="18"/>
                <w:lang w:val="en-US" w:eastAsia="zh-CN"/>
              </w:rPr>
            </w:pPr>
          </w:p>
        </w:tc>
        <w:tc>
          <w:tcPr>
            <w:tcW w:w="1855"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left"/>
              <w:textAlignment w:val="center"/>
              <w:rPr>
                <w:sz w:val="18"/>
                <w:szCs w:val="18"/>
              </w:rPr>
            </w:pPr>
          </w:p>
        </w:tc>
        <w:tc>
          <w:tcPr>
            <w:tcW w:w="281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left"/>
              <w:textAlignment w:val="center"/>
              <w:rPr>
                <w:sz w:val="18"/>
                <w:szCs w:val="18"/>
              </w:rPr>
            </w:pPr>
          </w:p>
        </w:tc>
        <w:tc>
          <w:tcPr>
            <w:tcW w:w="257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sz w:val="18"/>
                <w:szCs w:val="18"/>
                <w14:textFill>
                  <w14:solidFill>
                    <w14:schemeClr w14:val="tx1"/>
                  </w14:solidFill>
                </w14:textFill>
              </w:rPr>
            </w:pPr>
          </w:p>
        </w:tc>
        <w:tc>
          <w:tcPr>
            <w:tcW w:w="2295"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sz w:val="18"/>
                <w:szCs w:val="18"/>
                <w14:textFill>
                  <w14:solidFill>
                    <w14:schemeClr w14:val="tx1"/>
                  </w14:solidFill>
                </w14:textFill>
              </w:rPr>
            </w:pPr>
          </w:p>
        </w:tc>
        <w:tc>
          <w:tcPr>
            <w:tcW w:w="1087"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center"/>
              <w:textAlignment w:val="center"/>
              <w:rPr>
                <w:sz w:val="18"/>
                <w:szCs w:val="18"/>
              </w:rPr>
            </w:pPr>
          </w:p>
        </w:tc>
        <w:tc>
          <w:tcPr>
            <w:tcW w:w="120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center"/>
              <w:textAlignment w:val="center"/>
              <w:rPr>
                <w:sz w:val="18"/>
                <w:szCs w:val="18"/>
              </w:rPr>
            </w:pPr>
          </w:p>
        </w:tc>
        <w:tc>
          <w:tcPr>
            <w:tcW w:w="1163"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center"/>
              <w:textAlignment w:val="center"/>
              <w:rPr>
                <w:rFonts w:hint="eastAsia"/>
                <w:sz w:val="18"/>
                <w:szCs w:val="18"/>
                <w:lang w:eastAsia="zh-CN"/>
              </w:rPr>
            </w:pPr>
          </w:p>
        </w:tc>
        <w:tc>
          <w:tcPr>
            <w:tcW w:w="612"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407"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18"/>
                <w:szCs w:val="18"/>
                <w:u w:val="none"/>
                <w:lang w:val="en-US" w:eastAsia="zh-CN"/>
              </w:rPr>
            </w:pPr>
          </w:p>
        </w:tc>
        <w:tc>
          <w:tcPr>
            <w:tcW w:w="2094"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center"/>
              <w:textAlignment w:val="center"/>
              <w:rPr>
                <w:rFonts w:hint="eastAsia" w:eastAsiaTheme="minorEastAsia"/>
                <w:b w:val="0"/>
                <w:bCs/>
                <w:sz w:val="18"/>
                <w:szCs w:val="18"/>
                <w:lang w:val="en-US" w:eastAsia="zh-CN"/>
              </w:rPr>
            </w:pPr>
          </w:p>
        </w:tc>
        <w:tc>
          <w:tcPr>
            <w:tcW w:w="1855"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left"/>
              <w:textAlignment w:val="center"/>
              <w:rPr>
                <w:sz w:val="18"/>
                <w:szCs w:val="18"/>
              </w:rPr>
            </w:pPr>
          </w:p>
        </w:tc>
        <w:tc>
          <w:tcPr>
            <w:tcW w:w="281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left"/>
              <w:textAlignment w:val="center"/>
              <w:rPr>
                <w:sz w:val="18"/>
                <w:szCs w:val="18"/>
              </w:rPr>
            </w:pPr>
          </w:p>
        </w:tc>
        <w:tc>
          <w:tcPr>
            <w:tcW w:w="257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sz w:val="18"/>
                <w:szCs w:val="18"/>
                <w14:textFill>
                  <w14:solidFill>
                    <w14:schemeClr w14:val="tx1"/>
                  </w14:solidFill>
                </w14:textFill>
              </w:rPr>
            </w:pPr>
          </w:p>
        </w:tc>
        <w:tc>
          <w:tcPr>
            <w:tcW w:w="2295"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themeColor="text1"/>
                <w:sz w:val="18"/>
                <w:szCs w:val="18"/>
                <w14:textFill>
                  <w14:solidFill>
                    <w14:schemeClr w14:val="tx1"/>
                  </w14:solidFill>
                </w14:textFill>
              </w:rPr>
            </w:pPr>
          </w:p>
        </w:tc>
        <w:tc>
          <w:tcPr>
            <w:tcW w:w="1087"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center"/>
              <w:textAlignment w:val="center"/>
              <w:rPr>
                <w:sz w:val="18"/>
                <w:szCs w:val="18"/>
              </w:rPr>
            </w:pPr>
          </w:p>
        </w:tc>
        <w:tc>
          <w:tcPr>
            <w:tcW w:w="120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center"/>
              <w:textAlignment w:val="center"/>
              <w:rPr>
                <w:sz w:val="18"/>
                <w:szCs w:val="18"/>
              </w:rPr>
            </w:pPr>
          </w:p>
        </w:tc>
        <w:tc>
          <w:tcPr>
            <w:tcW w:w="1163"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center"/>
              <w:textAlignment w:val="center"/>
              <w:rPr>
                <w:rFonts w:hint="eastAsia"/>
                <w:sz w:val="18"/>
                <w:szCs w:val="18"/>
                <w:lang w:eastAsia="zh-CN"/>
              </w:rPr>
            </w:pPr>
          </w:p>
        </w:tc>
        <w:tc>
          <w:tcPr>
            <w:tcW w:w="612"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407"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18"/>
                <w:szCs w:val="18"/>
                <w:u w:val="none"/>
                <w:lang w:val="en-US" w:eastAsia="zh-CN"/>
              </w:rPr>
            </w:pPr>
          </w:p>
        </w:tc>
        <w:tc>
          <w:tcPr>
            <w:tcW w:w="2094"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center"/>
              <w:textAlignment w:val="center"/>
              <w:rPr>
                <w:b w:val="0"/>
                <w:bCs/>
                <w:sz w:val="18"/>
                <w:szCs w:val="18"/>
              </w:rPr>
            </w:pPr>
          </w:p>
        </w:tc>
        <w:tc>
          <w:tcPr>
            <w:tcW w:w="1855"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8"/>
                <w:szCs w:val="18"/>
              </w:rPr>
            </w:pPr>
          </w:p>
        </w:tc>
        <w:tc>
          <w:tcPr>
            <w:tcW w:w="281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8"/>
                <w:szCs w:val="18"/>
              </w:rPr>
            </w:pPr>
          </w:p>
        </w:tc>
        <w:tc>
          <w:tcPr>
            <w:tcW w:w="257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000000" w:themeColor="text1"/>
                <w:sz w:val="18"/>
                <w:szCs w:val="18"/>
                <w:lang w:eastAsia="zh-CN"/>
                <w14:textFill>
                  <w14:solidFill>
                    <w14:schemeClr w14:val="tx1"/>
                  </w14:solidFill>
                </w14:textFill>
              </w:rPr>
            </w:pPr>
          </w:p>
        </w:tc>
        <w:tc>
          <w:tcPr>
            <w:tcW w:w="2295"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000000" w:themeColor="text1"/>
                <w:sz w:val="18"/>
                <w:szCs w:val="18"/>
                <w:lang w:eastAsia="zh-CN"/>
                <w14:textFill>
                  <w14:solidFill>
                    <w14:schemeClr w14:val="tx1"/>
                  </w14:solidFill>
                </w14:textFill>
              </w:rPr>
            </w:pPr>
          </w:p>
        </w:tc>
        <w:tc>
          <w:tcPr>
            <w:tcW w:w="1087"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2"/>
                <w:szCs w:val="22"/>
              </w:rPr>
            </w:pPr>
          </w:p>
        </w:tc>
        <w:tc>
          <w:tcPr>
            <w:tcW w:w="120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2"/>
                <w:szCs w:val="22"/>
              </w:rPr>
            </w:pPr>
          </w:p>
        </w:tc>
        <w:tc>
          <w:tcPr>
            <w:tcW w:w="1163"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keepNext w:val="0"/>
              <w:keepLines w:val="0"/>
              <w:widowControl/>
              <w:suppressLineNumbers w:val="0"/>
              <w:jc w:val="center"/>
              <w:textAlignment w:val="center"/>
              <w:rPr>
                <w:rFonts w:hint="eastAsia"/>
                <w:sz w:val="18"/>
                <w:szCs w:val="18"/>
                <w:lang w:eastAsia="zh-CN"/>
              </w:rPr>
            </w:pPr>
          </w:p>
        </w:tc>
        <w:tc>
          <w:tcPr>
            <w:tcW w:w="612"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407"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18"/>
                <w:szCs w:val="18"/>
                <w:u w:val="none"/>
                <w:lang w:val="en-US" w:eastAsia="zh-CN"/>
              </w:rPr>
            </w:pPr>
          </w:p>
        </w:tc>
        <w:tc>
          <w:tcPr>
            <w:tcW w:w="2094"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8"/>
                <w:szCs w:val="18"/>
              </w:rPr>
            </w:pPr>
          </w:p>
        </w:tc>
        <w:tc>
          <w:tcPr>
            <w:tcW w:w="1855"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8"/>
                <w:szCs w:val="18"/>
              </w:rPr>
            </w:pPr>
          </w:p>
        </w:tc>
        <w:tc>
          <w:tcPr>
            <w:tcW w:w="281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8"/>
                <w:szCs w:val="18"/>
              </w:rPr>
            </w:pPr>
          </w:p>
        </w:tc>
        <w:tc>
          <w:tcPr>
            <w:tcW w:w="257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8"/>
                <w:szCs w:val="18"/>
              </w:rPr>
            </w:pPr>
          </w:p>
        </w:tc>
        <w:tc>
          <w:tcPr>
            <w:tcW w:w="2295"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8"/>
                <w:szCs w:val="18"/>
              </w:rPr>
            </w:pPr>
          </w:p>
        </w:tc>
        <w:tc>
          <w:tcPr>
            <w:tcW w:w="1087"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8"/>
                <w:szCs w:val="18"/>
              </w:rPr>
            </w:pPr>
          </w:p>
        </w:tc>
        <w:tc>
          <w:tcPr>
            <w:tcW w:w="120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8"/>
                <w:szCs w:val="18"/>
              </w:rPr>
            </w:pPr>
          </w:p>
        </w:tc>
        <w:tc>
          <w:tcPr>
            <w:tcW w:w="1163"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8"/>
                <w:szCs w:val="18"/>
              </w:rPr>
            </w:pPr>
          </w:p>
        </w:tc>
        <w:tc>
          <w:tcPr>
            <w:tcW w:w="612"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407"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18"/>
                <w:szCs w:val="18"/>
                <w:u w:val="none"/>
                <w:lang w:val="en-US" w:eastAsia="zh-CN"/>
              </w:rPr>
            </w:pPr>
          </w:p>
        </w:tc>
        <w:tc>
          <w:tcPr>
            <w:tcW w:w="2094"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8"/>
                <w:szCs w:val="18"/>
              </w:rPr>
            </w:pPr>
          </w:p>
        </w:tc>
        <w:tc>
          <w:tcPr>
            <w:tcW w:w="1855"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8"/>
                <w:szCs w:val="18"/>
              </w:rPr>
            </w:pPr>
          </w:p>
        </w:tc>
        <w:tc>
          <w:tcPr>
            <w:tcW w:w="281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8"/>
                <w:szCs w:val="18"/>
              </w:rPr>
            </w:pPr>
          </w:p>
        </w:tc>
        <w:tc>
          <w:tcPr>
            <w:tcW w:w="257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8"/>
                <w:szCs w:val="18"/>
              </w:rPr>
            </w:pPr>
          </w:p>
        </w:tc>
        <w:tc>
          <w:tcPr>
            <w:tcW w:w="2295"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8"/>
                <w:szCs w:val="18"/>
              </w:rPr>
            </w:pPr>
          </w:p>
        </w:tc>
        <w:tc>
          <w:tcPr>
            <w:tcW w:w="1087"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8"/>
                <w:szCs w:val="18"/>
              </w:rPr>
            </w:pPr>
          </w:p>
        </w:tc>
        <w:tc>
          <w:tcPr>
            <w:tcW w:w="1200"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8"/>
                <w:szCs w:val="18"/>
              </w:rPr>
            </w:pPr>
          </w:p>
        </w:tc>
        <w:tc>
          <w:tcPr>
            <w:tcW w:w="1163"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8"/>
                <w:szCs w:val="18"/>
              </w:rPr>
            </w:pPr>
          </w:p>
        </w:tc>
        <w:tc>
          <w:tcPr>
            <w:tcW w:w="612" w:type="dxa"/>
            <w:tcBorders>
              <w:top w:val="single" w:color="000001" w:sz="6" w:space="0"/>
              <w:left w:val="single" w:color="000001" w:sz="6" w:space="0"/>
              <w:bottom w:val="single" w:color="000001" w:sz="6" w:space="0"/>
              <w:right w:val="single" w:color="000001" w:sz="6" w:space="0"/>
            </w:tcBorders>
            <w:shd w:val="clear" w:color="auto" w:fill="auto"/>
            <w:tcMar>
              <w:top w:w="17" w:type="dxa"/>
              <w:left w:w="17" w:type="dxa"/>
              <w:bottom w:w="17" w:type="dxa"/>
              <w:right w:w="1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8"/>
                <w:szCs w:val="18"/>
              </w:rPr>
            </w:pPr>
          </w:p>
        </w:tc>
      </w:tr>
    </w:tbl>
    <w:p>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荔浦市建设项目竣工验收</w:t>
      </w:r>
      <w:r>
        <w:rPr>
          <w:rFonts w:hint="eastAsia" w:ascii="方正小标宋简体" w:hAnsi="方正小标宋简体" w:eastAsia="方正小标宋简体" w:cs="方正小标宋简体"/>
          <w:sz w:val="44"/>
          <w:szCs w:val="44"/>
        </w:rPr>
        <w:t>情况</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1-3月）</w:t>
      </w:r>
      <w:bookmarkStart w:id="0" w:name="_GoBack"/>
      <w:bookmarkEnd w:id="0"/>
    </w:p>
    <w:sectPr>
      <w:pgSz w:w="16838" w:h="11906" w:orient="landscape"/>
      <w:pgMar w:top="1383" w:right="1440" w:bottom="1088"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B5693"/>
    <w:rsid w:val="12A45104"/>
    <w:rsid w:val="238E5CC0"/>
    <w:rsid w:val="383745A6"/>
    <w:rsid w:val="52AB5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荔浦县</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2020-12-08T02:19:00Z</dcterms:created>
  <dc:creator>NTKO</dc:creator>
  <cp:lastModifiedBy>NTKO</cp:lastModifiedBy>
  <dcterms:modified xsi:type="dcterms:W3CDTF">2022-01-11T10:00:28Z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